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13" w:rsidRPr="00897804" w:rsidRDefault="00B56813" w:rsidP="00B56813">
      <w:pPr>
        <w:shd w:val="clear" w:color="auto" w:fill="FFFFFF"/>
        <w:spacing w:after="0" w:line="240" w:lineRule="auto"/>
        <w:rPr>
          <w:rFonts w:eastAsia="Times New Roman" w:cs="Arial"/>
          <w:color w:val="000000"/>
        </w:rPr>
      </w:pPr>
    </w:p>
    <w:p w:rsidR="00B56813" w:rsidRPr="00897804" w:rsidRDefault="00B56813" w:rsidP="00B56813">
      <w:pPr>
        <w:shd w:val="clear" w:color="auto" w:fill="FFFFFF"/>
        <w:spacing w:after="0" w:line="240" w:lineRule="auto"/>
        <w:rPr>
          <w:rFonts w:eastAsia="Times New Roman" w:cs="Arial"/>
          <w:color w:val="000000"/>
        </w:rPr>
      </w:pPr>
    </w:p>
    <w:p w:rsidR="00B56813" w:rsidRPr="00897804" w:rsidRDefault="00B56813" w:rsidP="00B56813">
      <w:pPr>
        <w:shd w:val="clear" w:color="auto" w:fill="FFFFFF"/>
        <w:spacing w:after="0" w:line="240" w:lineRule="auto"/>
        <w:rPr>
          <w:rFonts w:eastAsia="Times New Roman" w:cs="Arial"/>
          <w:color w:val="000000"/>
        </w:rPr>
      </w:pPr>
    </w:p>
    <w:p w:rsidR="00953071" w:rsidRDefault="00953071" w:rsidP="00953071">
      <w:pPr>
        <w:shd w:val="clear" w:color="auto" w:fill="FFFFFF"/>
        <w:spacing w:after="0" w:line="240" w:lineRule="auto"/>
        <w:rPr>
          <w:rFonts w:eastAsia="Times New Roman" w:cs="Arial"/>
          <w:color w:val="000000"/>
        </w:rPr>
      </w:pPr>
    </w:p>
    <w:p w:rsidR="00953071" w:rsidRDefault="00953071" w:rsidP="00953071">
      <w:pPr>
        <w:shd w:val="clear" w:color="auto" w:fill="FFFFFF"/>
        <w:spacing w:after="0" w:line="240" w:lineRule="auto"/>
        <w:rPr>
          <w:rFonts w:eastAsia="Times New Roman" w:cs="Arial"/>
          <w:color w:val="000000"/>
        </w:rPr>
      </w:pPr>
    </w:p>
    <w:p w:rsidR="00953071" w:rsidRDefault="00953071" w:rsidP="00953071">
      <w:pPr>
        <w:spacing w:after="0"/>
        <w:jc w:val="center"/>
        <w:rPr>
          <w:b/>
        </w:rPr>
      </w:pPr>
      <w:r>
        <w:rPr>
          <w:b/>
        </w:rPr>
        <w:t>DRAFT BASWG Meeting Minutes</w:t>
      </w:r>
    </w:p>
    <w:p w:rsidR="00953071" w:rsidRDefault="00953071" w:rsidP="00953071">
      <w:pPr>
        <w:spacing w:after="0"/>
        <w:jc w:val="center"/>
      </w:pPr>
      <w:r>
        <w:t>January 14, 2016</w:t>
      </w:r>
    </w:p>
    <w:p w:rsidR="00953071" w:rsidRDefault="00953071" w:rsidP="00953071">
      <w:pPr>
        <w:spacing w:after="0"/>
        <w:jc w:val="center"/>
      </w:pPr>
      <w:r>
        <w:t>9:00 am – 11:30 am</w:t>
      </w:r>
    </w:p>
    <w:p w:rsidR="00953071" w:rsidRDefault="00953071" w:rsidP="00953071">
      <w:pPr>
        <w:spacing w:after="0"/>
        <w:jc w:val="center"/>
      </w:pPr>
      <w:r>
        <w:t>Council Chambers, Orono Town Hall, Orono, Maine</w:t>
      </w:r>
    </w:p>
    <w:p w:rsidR="00953071" w:rsidRDefault="00953071" w:rsidP="00B56813">
      <w:pPr>
        <w:shd w:val="clear" w:color="auto" w:fill="FFFFFF"/>
        <w:spacing w:after="0" w:line="240" w:lineRule="auto"/>
        <w:rPr>
          <w:rFonts w:eastAsia="Times New Roman" w:cs="Arial"/>
          <w:b/>
          <w:color w:val="000000"/>
        </w:rPr>
      </w:pPr>
    </w:p>
    <w:p w:rsidR="00B56813" w:rsidRPr="00897804" w:rsidRDefault="00B56813" w:rsidP="00B56813">
      <w:pPr>
        <w:shd w:val="clear" w:color="auto" w:fill="FFFFFF"/>
        <w:spacing w:after="0" w:line="240" w:lineRule="auto"/>
        <w:rPr>
          <w:rFonts w:eastAsia="Times New Roman" w:cs="Arial"/>
          <w:color w:val="000000"/>
        </w:rPr>
      </w:pPr>
      <w:r w:rsidRPr="00897804">
        <w:rPr>
          <w:rFonts w:eastAsia="Times New Roman" w:cs="Arial"/>
          <w:b/>
          <w:color w:val="000000"/>
        </w:rPr>
        <w:t>Attendees:</w:t>
      </w:r>
      <w:r w:rsidRPr="00897804">
        <w:rPr>
          <w:rFonts w:eastAsia="Times New Roman" w:cs="Arial"/>
          <w:color w:val="000000"/>
        </w:rPr>
        <w:t xml:space="preserve"> </w:t>
      </w:r>
      <w:r w:rsidR="007229D0" w:rsidRPr="00897804">
        <w:rPr>
          <w:rFonts w:eastAsia="Times New Roman" w:cs="Arial"/>
          <w:color w:val="000000"/>
        </w:rPr>
        <w:t>Tracy Drew, Jeff Spaulding, George Hanson, David Ladd, Andrea Dickinson, Scott Adkins, Rich May, Rhonda Poirer, Patrick Decker, Scott Wilkins, Belle Ryder.  Facilitator: Brenda Zollitsch.</w:t>
      </w:r>
    </w:p>
    <w:p w:rsidR="007229D0" w:rsidRPr="00897804" w:rsidRDefault="007229D0" w:rsidP="00B56813">
      <w:pPr>
        <w:shd w:val="clear" w:color="auto" w:fill="FFFFFF"/>
        <w:spacing w:after="0" w:line="240" w:lineRule="auto"/>
        <w:rPr>
          <w:rFonts w:eastAsia="Times New Roman" w:cs="Arial"/>
          <w:color w:val="000000"/>
        </w:rPr>
      </w:pPr>
    </w:p>
    <w:p w:rsidR="007229D0" w:rsidRPr="00897804" w:rsidRDefault="00897804" w:rsidP="00B56813">
      <w:pPr>
        <w:shd w:val="clear" w:color="auto" w:fill="FFFFFF"/>
        <w:spacing w:after="0" w:line="240" w:lineRule="auto"/>
        <w:rPr>
          <w:rFonts w:eastAsia="Times New Roman" w:cs="Arial"/>
          <w:b/>
          <w:color w:val="000000"/>
          <w:u w:val="single"/>
        </w:rPr>
      </w:pPr>
      <w:r>
        <w:rPr>
          <w:rFonts w:eastAsia="Times New Roman" w:cs="Arial"/>
          <w:b/>
          <w:color w:val="000000"/>
          <w:u w:val="single"/>
        </w:rPr>
        <w:t>Regulatory Updates</w:t>
      </w:r>
    </w:p>
    <w:p w:rsidR="007229D0" w:rsidRPr="00897804" w:rsidRDefault="007229D0" w:rsidP="00B56813">
      <w:pPr>
        <w:shd w:val="clear" w:color="auto" w:fill="FFFFFF"/>
        <w:spacing w:after="0" w:line="240" w:lineRule="auto"/>
        <w:rPr>
          <w:rFonts w:eastAsia="Times New Roman" w:cs="Arial"/>
          <w:color w:val="000000"/>
        </w:rPr>
      </w:pPr>
    </w:p>
    <w:p w:rsidR="00897804" w:rsidRPr="00897804" w:rsidRDefault="00897804" w:rsidP="007229D0">
      <w:pPr>
        <w:shd w:val="clear" w:color="auto" w:fill="FFFFFF"/>
        <w:spacing w:after="0" w:line="240" w:lineRule="auto"/>
        <w:rPr>
          <w:rFonts w:eastAsia="Times New Roman" w:cs="Arial"/>
          <w:b/>
          <w:color w:val="000000"/>
        </w:rPr>
      </w:pPr>
      <w:r w:rsidRPr="00897804">
        <w:rPr>
          <w:rFonts w:eastAsia="Times New Roman" w:cs="Arial"/>
          <w:b/>
          <w:color w:val="000000"/>
        </w:rPr>
        <w:t>DEP has a New Commissioner</w:t>
      </w:r>
    </w:p>
    <w:p w:rsidR="00897804" w:rsidRPr="00897804" w:rsidRDefault="00897804" w:rsidP="007229D0">
      <w:pPr>
        <w:shd w:val="clear" w:color="auto" w:fill="FFFFFF"/>
        <w:spacing w:after="0" w:line="240" w:lineRule="auto"/>
        <w:rPr>
          <w:rFonts w:eastAsia="Times New Roman" w:cs="Arial"/>
          <w:color w:val="000000"/>
        </w:rPr>
      </w:pPr>
    </w:p>
    <w:p w:rsidR="007229D0" w:rsidRPr="00897804" w:rsidRDefault="007229D0" w:rsidP="007229D0">
      <w:pPr>
        <w:shd w:val="clear" w:color="auto" w:fill="FFFFFF"/>
        <w:spacing w:after="0" w:line="240" w:lineRule="auto"/>
        <w:rPr>
          <w:rFonts w:eastAsia="Times New Roman" w:cs="Arial"/>
          <w:color w:val="000000"/>
        </w:rPr>
      </w:pPr>
      <w:r w:rsidRPr="00897804">
        <w:rPr>
          <w:rFonts w:eastAsia="Times New Roman" w:cs="Arial"/>
          <w:color w:val="000000"/>
        </w:rPr>
        <w:t>New Maine DEP Commissioner is Paul Mercer.  Mr. Mercer worked in leadership at Maine Maritime Academy and has a background in engineering and safety, as well as a background supervising staff.</w:t>
      </w:r>
    </w:p>
    <w:p w:rsidR="007229D0" w:rsidRPr="00897804" w:rsidRDefault="007229D0" w:rsidP="007229D0">
      <w:pPr>
        <w:shd w:val="clear" w:color="auto" w:fill="FFFFFF"/>
        <w:spacing w:after="0" w:line="240" w:lineRule="auto"/>
        <w:rPr>
          <w:rFonts w:eastAsia="Times New Roman" w:cs="Arial"/>
          <w:color w:val="000000"/>
        </w:rPr>
      </w:pPr>
    </w:p>
    <w:p w:rsidR="00897804" w:rsidRPr="00897804" w:rsidRDefault="00897804" w:rsidP="007229D0">
      <w:pPr>
        <w:shd w:val="clear" w:color="auto" w:fill="FFFFFF"/>
        <w:spacing w:after="0" w:line="240" w:lineRule="auto"/>
        <w:rPr>
          <w:rFonts w:eastAsia="Times New Roman" w:cs="Arial"/>
          <w:b/>
          <w:color w:val="000000"/>
        </w:rPr>
      </w:pPr>
      <w:r w:rsidRPr="00897804">
        <w:rPr>
          <w:rFonts w:eastAsia="Times New Roman" w:cs="Arial"/>
          <w:b/>
          <w:color w:val="000000"/>
        </w:rPr>
        <w:t>BASWG to Make No Regional Comment on the NPS TMDL</w:t>
      </w:r>
    </w:p>
    <w:p w:rsidR="00897804" w:rsidRPr="00897804" w:rsidRDefault="00897804" w:rsidP="007229D0">
      <w:pPr>
        <w:shd w:val="clear" w:color="auto" w:fill="FFFFFF"/>
        <w:spacing w:after="0" w:line="240" w:lineRule="auto"/>
        <w:rPr>
          <w:rFonts w:eastAsia="Times New Roman" w:cs="Arial"/>
          <w:color w:val="000000"/>
        </w:rPr>
      </w:pPr>
    </w:p>
    <w:p w:rsidR="007229D0" w:rsidRPr="00897804" w:rsidRDefault="007229D0" w:rsidP="007229D0">
      <w:pPr>
        <w:shd w:val="clear" w:color="auto" w:fill="FFFFFF"/>
        <w:spacing w:after="0" w:line="240" w:lineRule="auto"/>
        <w:rPr>
          <w:rFonts w:eastAsia="Times New Roman" w:cs="Arial"/>
          <w:color w:val="000000"/>
        </w:rPr>
      </w:pPr>
      <w:r w:rsidRPr="00897804">
        <w:rPr>
          <w:rFonts w:eastAsia="Times New Roman" w:cs="Arial"/>
          <w:color w:val="000000"/>
        </w:rPr>
        <w:t>The new NPS TMDL affects 30 streams in Maine.  None are in the Bangor region.  The BASWG selected not to provide comment during the pu</w:t>
      </w:r>
      <w:r w:rsidR="00897804" w:rsidRPr="00897804">
        <w:rPr>
          <w:rFonts w:eastAsia="Times New Roman" w:cs="Arial"/>
          <w:color w:val="000000"/>
        </w:rPr>
        <w:t>blic comment period as a group.</w:t>
      </w:r>
    </w:p>
    <w:p w:rsidR="007229D0" w:rsidRPr="00897804" w:rsidRDefault="007229D0" w:rsidP="007229D0">
      <w:pPr>
        <w:shd w:val="clear" w:color="auto" w:fill="FFFFFF"/>
        <w:spacing w:after="0" w:line="240" w:lineRule="auto"/>
        <w:rPr>
          <w:rFonts w:eastAsia="Times New Roman" w:cs="Arial"/>
          <w:color w:val="000000"/>
        </w:rPr>
      </w:pPr>
    </w:p>
    <w:p w:rsidR="00897804" w:rsidRPr="00897804" w:rsidRDefault="00897804" w:rsidP="00897804">
      <w:pPr>
        <w:shd w:val="clear" w:color="auto" w:fill="FFFFFF"/>
        <w:spacing w:after="0" w:line="240" w:lineRule="auto"/>
        <w:rPr>
          <w:rFonts w:eastAsia="Times New Roman" w:cs="Arial"/>
          <w:b/>
          <w:color w:val="000000"/>
        </w:rPr>
      </w:pPr>
      <w:r w:rsidRPr="00897804">
        <w:rPr>
          <w:rFonts w:eastAsia="Times New Roman" w:cs="Arial"/>
          <w:b/>
          <w:color w:val="000000"/>
        </w:rPr>
        <w:t>BASWG to Make No Regional Comment on Permit Remand Rule</w:t>
      </w:r>
    </w:p>
    <w:p w:rsidR="007229D0" w:rsidRPr="00897804" w:rsidRDefault="007229D0" w:rsidP="007229D0">
      <w:pPr>
        <w:shd w:val="clear" w:color="auto" w:fill="FFFFFF"/>
        <w:spacing w:after="0" w:line="240" w:lineRule="auto"/>
        <w:rPr>
          <w:rFonts w:eastAsia="Times New Roman" w:cs="Arial"/>
          <w:color w:val="000000"/>
        </w:rPr>
      </w:pPr>
    </w:p>
    <w:p w:rsidR="00897804" w:rsidRDefault="00897804" w:rsidP="007229D0">
      <w:pPr>
        <w:shd w:val="clear" w:color="auto" w:fill="FFFFFF"/>
        <w:spacing w:after="0" w:line="240" w:lineRule="auto"/>
      </w:pPr>
      <w:r w:rsidRPr="00897804">
        <w:t>EPA is proposing three rule options for public comment, each of which would address the Ninth Circuit remand. Each of these options shares in common the fact that, as a result of the permitting process, the permitting authority must determine which requirements a small MS4 must meet in order to satisfy the Phase II regulatory requirement ‘‘to reduce the discharge of pollutants from [the] MS4 to the maximum extent practicable, to protect water quality, and to satisfy the appropriate water quality requirement of the Clean Water Act.’’</w:t>
      </w:r>
    </w:p>
    <w:p w:rsidR="00897804" w:rsidRDefault="00897804" w:rsidP="007229D0">
      <w:pPr>
        <w:shd w:val="clear" w:color="auto" w:fill="FFFFFF"/>
        <w:spacing w:after="0" w:line="240" w:lineRule="auto"/>
      </w:pPr>
    </w:p>
    <w:p w:rsidR="00897804" w:rsidRPr="00897804" w:rsidRDefault="00897804" w:rsidP="007229D0">
      <w:pPr>
        <w:shd w:val="clear" w:color="auto" w:fill="FFFFFF"/>
        <w:spacing w:after="0" w:line="240" w:lineRule="auto"/>
      </w:pPr>
      <w:r w:rsidRPr="00897804">
        <w:t xml:space="preserve"> The key difference between the options, especially between the ‘‘Traditional General Permit Approach’’ (Option 1) and the ‘‘Procedural Approach’’ (Option 2), is that they make this determination at different points in time during the permitting process.</w:t>
      </w:r>
      <w:r w:rsidRPr="00897804">
        <w:rPr>
          <w:rFonts w:eastAsia="Times New Roman" w:cs="Arial"/>
          <w:color w:val="000000"/>
        </w:rPr>
        <w:t xml:space="preserve">  Option 3 is a hybrid that allows </w:t>
      </w:r>
      <w:r w:rsidRPr="00897804">
        <w:rPr>
          <w:rFonts w:eastAsia="Times New Roman" w:cs="Arial"/>
          <w:i/>
          <w:color w:val="000000"/>
        </w:rPr>
        <w:t>states</w:t>
      </w:r>
      <w:r w:rsidRPr="00897804">
        <w:rPr>
          <w:rFonts w:eastAsia="Times New Roman" w:cs="Arial"/>
          <w:color w:val="000000"/>
        </w:rPr>
        <w:t xml:space="preserve"> to choose between 1 and 2.  The importance of this decision is not about what gets regulated, but the PROCESS by which decisions are made, public comment requirements and who gets to make those decisions.  At this time, BASWG members are not in consensus agreement about which option is preferable.  Consequently, BASWG members are encouraged to discuss the options with their leadership and determine whether their MS4 would like to make comments on behalf of their individual MS4.  A link to the public notice can be found here: </w:t>
      </w:r>
      <w:hyperlink r:id="rId6" w:history="1">
        <w:r w:rsidRPr="00897804">
          <w:rPr>
            <w:rStyle w:val="Hyperlink"/>
            <w:rFonts w:eastAsia="Times New Roman" w:cs="Arial"/>
          </w:rPr>
          <w:t>http://www.epa.gov/sites/production/files/2016-01/documents/proposed_ms4_remand_rule_fed_reg_notice_010616.pdf</w:t>
        </w:r>
      </w:hyperlink>
    </w:p>
    <w:p w:rsidR="00897804" w:rsidRPr="00897804" w:rsidRDefault="00897804" w:rsidP="007229D0">
      <w:pPr>
        <w:shd w:val="clear" w:color="auto" w:fill="FFFFFF"/>
        <w:spacing w:after="0" w:line="240" w:lineRule="auto"/>
        <w:rPr>
          <w:rFonts w:eastAsia="Times New Roman" w:cs="Arial"/>
          <w:color w:val="000000"/>
        </w:rPr>
      </w:pPr>
    </w:p>
    <w:p w:rsidR="00897804" w:rsidRPr="00897804" w:rsidRDefault="00897804" w:rsidP="00B56813">
      <w:pPr>
        <w:shd w:val="clear" w:color="auto" w:fill="FFFFFF"/>
        <w:spacing w:after="0" w:line="240" w:lineRule="auto"/>
        <w:rPr>
          <w:rFonts w:eastAsia="Times New Roman" w:cs="Arial"/>
          <w:b/>
          <w:color w:val="000000"/>
        </w:rPr>
      </w:pPr>
      <w:r w:rsidRPr="00897804">
        <w:rPr>
          <w:rFonts w:eastAsia="Times New Roman" w:cs="Arial"/>
          <w:b/>
          <w:color w:val="000000"/>
        </w:rPr>
        <w:t xml:space="preserve">Susanne Miller from </w:t>
      </w:r>
      <w:r>
        <w:rPr>
          <w:rFonts w:eastAsia="Times New Roman" w:cs="Arial"/>
          <w:b/>
          <w:color w:val="000000"/>
        </w:rPr>
        <w:t xml:space="preserve">the Bangor Regional </w:t>
      </w:r>
      <w:r w:rsidRPr="00897804">
        <w:rPr>
          <w:rFonts w:eastAsia="Times New Roman" w:cs="Arial"/>
          <w:b/>
          <w:color w:val="000000"/>
        </w:rPr>
        <w:t>DEP</w:t>
      </w:r>
      <w:r>
        <w:rPr>
          <w:rFonts w:eastAsia="Times New Roman" w:cs="Arial"/>
          <w:b/>
          <w:color w:val="000000"/>
        </w:rPr>
        <w:t xml:space="preserve"> Office will Attend BASWG Meeting in February</w:t>
      </w:r>
    </w:p>
    <w:p w:rsidR="00897804" w:rsidRPr="00897804" w:rsidRDefault="00897804" w:rsidP="00B56813">
      <w:pPr>
        <w:shd w:val="clear" w:color="auto" w:fill="FFFFFF"/>
        <w:spacing w:after="0" w:line="240" w:lineRule="auto"/>
        <w:rPr>
          <w:rFonts w:eastAsia="Times New Roman" w:cs="Arial"/>
          <w:color w:val="000000"/>
        </w:rPr>
      </w:pPr>
    </w:p>
    <w:p w:rsidR="00B56813" w:rsidRPr="00897804" w:rsidRDefault="007229D0" w:rsidP="00B56813">
      <w:pPr>
        <w:shd w:val="clear" w:color="auto" w:fill="FFFFFF"/>
        <w:spacing w:after="0" w:line="240" w:lineRule="auto"/>
        <w:rPr>
          <w:rFonts w:eastAsia="Times New Roman" w:cs="Arial"/>
          <w:color w:val="000000"/>
        </w:rPr>
      </w:pPr>
      <w:r w:rsidRPr="00897804">
        <w:rPr>
          <w:rFonts w:eastAsia="Times New Roman" w:cs="Arial"/>
          <w:color w:val="000000"/>
        </w:rPr>
        <w:lastRenderedPageBreak/>
        <w:t xml:space="preserve">Susanne Miller from the Bangor Regional DEP Office has accepted BASWG’s invitation to come meet with BASWG members at the February meeting to discuss documentation and communications around MS4 noting violations and seeking DEP backup with enforcement.  </w:t>
      </w:r>
      <w:r w:rsidR="00B56813" w:rsidRPr="00897804">
        <w:rPr>
          <w:rFonts w:eastAsia="Times New Roman" w:cs="Arial"/>
          <w:color w:val="000000"/>
        </w:rPr>
        <w:t>Questions developed by the group to discuss with Susanne Miller from the Bangor Regional DEP Office are as follows:</w:t>
      </w:r>
    </w:p>
    <w:p w:rsidR="00B56813" w:rsidRPr="00897804" w:rsidRDefault="00B56813" w:rsidP="00B56813">
      <w:pPr>
        <w:shd w:val="clear" w:color="auto" w:fill="FFFFFF"/>
        <w:spacing w:after="0" w:line="240" w:lineRule="auto"/>
        <w:rPr>
          <w:rFonts w:eastAsia="Times New Roman" w:cs="Arial"/>
          <w:color w:val="000000"/>
        </w:rPr>
      </w:pP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1) What is the appropriate expectation for time to get someone from DEP onsite when the MS4 calls regarding a violation?</w:t>
      </w:r>
    </w:p>
    <w:p w:rsidR="00B56813" w:rsidRPr="00B56813" w:rsidRDefault="00B56813" w:rsidP="00B56813">
      <w:pPr>
        <w:shd w:val="clear" w:color="auto" w:fill="FFFFFF"/>
        <w:spacing w:after="0" w:line="240" w:lineRule="auto"/>
        <w:rPr>
          <w:rFonts w:eastAsia="Times New Roman" w:cs="Arial"/>
          <w:color w:val="000000"/>
        </w:rPr>
      </w:pP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2) If DEP is not able to get to the site before the suspected violation is cleaned up, what can the MS4 do to make sure they document and report in a way that is supportive of enforcement?</w:t>
      </w:r>
    </w:p>
    <w:p w:rsidR="00B56813" w:rsidRPr="00B56813" w:rsidRDefault="00B56813" w:rsidP="00B56813">
      <w:pPr>
        <w:shd w:val="clear" w:color="auto" w:fill="FFFFFF"/>
        <w:spacing w:after="0" w:line="240" w:lineRule="auto"/>
        <w:rPr>
          <w:rFonts w:eastAsia="Times New Roman" w:cs="Arial"/>
          <w:color w:val="000000"/>
        </w:rPr>
      </w:pP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3) What is the general timeline for processing after DEP has made a visit to a site?</w:t>
      </w: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 What are the process steps?</w:t>
      </w: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 How are approvals of levels reported? (How can the MS4 keep apprised of levels of approval completed?)</w:t>
      </w: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 How will this be communicated to the MS4?</w:t>
      </w:r>
    </w:p>
    <w:p w:rsidR="00B56813" w:rsidRPr="00B56813" w:rsidRDefault="00B56813" w:rsidP="00B56813">
      <w:pPr>
        <w:shd w:val="clear" w:color="auto" w:fill="FFFFFF"/>
        <w:spacing w:after="0" w:line="240" w:lineRule="auto"/>
        <w:rPr>
          <w:rFonts w:eastAsia="Times New Roman" w:cs="Arial"/>
          <w:color w:val="000000"/>
        </w:rPr>
      </w:pP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4) At what threshold(s) does DEP react to a potential violation?</w:t>
      </w:r>
    </w:p>
    <w:p w:rsidR="00B56813" w:rsidRPr="00B56813" w:rsidRDefault="00B56813" w:rsidP="00B56813">
      <w:pPr>
        <w:shd w:val="clear" w:color="auto" w:fill="FFFFFF"/>
        <w:spacing w:after="0" w:line="240" w:lineRule="auto"/>
        <w:rPr>
          <w:rFonts w:eastAsia="Times New Roman" w:cs="Arial"/>
          <w:color w:val="000000"/>
        </w:rPr>
      </w:pPr>
    </w:p>
    <w:p w:rsidR="00B56813" w:rsidRPr="00B56813" w:rsidRDefault="00B56813" w:rsidP="00B56813">
      <w:pPr>
        <w:shd w:val="clear" w:color="auto" w:fill="FFFFFF"/>
        <w:spacing w:after="0" w:line="240" w:lineRule="auto"/>
        <w:rPr>
          <w:rFonts w:eastAsia="Times New Roman" w:cs="Arial"/>
          <w:color w:val="000000"/>
        </w:rPr>
      </w:pPr>
      <w:r w:rsidRPr="00B56813">
        <w:rPr>
          <w:rFonts w:eastAsia="Times New Roman" w:cs="Arial"/>
          <w:color w:val="000000"/>
        </w:rPr>
        <w:t>5) How can MS4s and Land Use inspectors get more on the same page (specifically, whether or not something is in compliance)?  (MS4s have to jump through more hoops than other communities)</w:t>
      </w:r>
    </w:p>
    <w:p w:rsidR="00B56813" w:rsidRPr="00B56813" w:rsidRDefault="00B56813" w:rsidP="00B56813">
      <w:pPr>
        <w:shd w:val="clear" w:color="auto" w:fill="FFFFFF"/>
        <w:spacing w:after="0" w:line="240" w:lineRule="auto"/>
        <w:rPr>
          <w:rFonts w:eastAsia="Times New Roman" w:cs="Arial"/>
          <w:color w:val="000000"/>
        </w:rPr>
      </w:pPr>
    </w:p>
    <w:p w:rsidR="006374E7" w:rsidRDefault="00B56813" w:rsidP="00897804">
      <w:pPr>
        <w:shd w:val="clear" w:color="auto" w:fill="FFFFFF"/>
        <w:spacing w:after="0" w:line="240" w:lineRule="auto"/>
        <w:rPr>
          <w:rFonts w:eastAsia="Times New Roman" w:cs="Arial"/>
          <w:color w:val="000000"/>
        </w:rPr>
      </w:pPr>
      <w:r w:rsidRPr="00B56813">
        <w:rPr>
          <w:rFonts w:eastAsia="Times New Roman" w:cs="Arial"/>
          <w:color w:val="000000"/>
        </w:rPr>
        <w:t>6) How else can MS4s strengthen the relationship with DEP and improve enforcement and vice versa?</w:t>
      </w:r>
    </w:p>
    <w:p w:rsidR="002153D1" w:rsidRDefault="002153D1" w:rsidP="00897804">
      <w:pPr>
        <w:shd w:val="clear" w:color="auto" w:fill="FFFFFF"/>
        <w:spacing w:after="0" w:line="240" w:lineRule="auto"/>
        <w:rPr>
          <w:rFonts w:eastAsia="Times New Roman" w:cs="Arial"/>
          <w:color w:val="000000"/>
        </w:rPr>
      </w:pPr>
    </w:p>
    <w:p w:rsidR="002153D1" w:rsidRDefault="002153D1" w:rsidP="00897804">
      <w:pPr>
        <w:shd w:val="clear" w:color="auto" w:fill="FFFFFF"/>
        <w:spacing w:after="0" w:line="240" w:lineRule="auto"/>
        <w:rPr>
          <w:rFonts w:eastAsia="Times New Roman" w:cs="Arial"/>
          <w:b/>
          <w:color w:val="000000"/>
        </w:rPr>
      </w:pPr>
      <w:r>
        <w:rPr>
          <w:rFonts w:eastAsia="Times New Roman" w:cs="Arial"/>
          <w:b/>
          <w:color w:val="000000"/>
        </w:rPr>
        <w:t xml:space="preserve">Considering Increasing </w:t>
      </w:r>
      <w:r w:rsidRPr="002153D1">
        <w:rPr>
          <w:rFonts w:eastAsia="Times New Roman" w:cs="Arial"/>
          <w:b/>
          <w:color w:val="000000"/>
        </w:rPr>
        <w:t>Regional Consistency on Letter</w:t>
      </w:r>
      <w:r>
        <w:rPr>
          <w:rFonts w:eastAsia="Times New Roman" w:cs="Arial"/>
          <w:b/>
          <w:color w:val="000000"/>
        </w:rPr>
        <w:t xml:space="preserve">s Sent </w:t>
      </w:r>
      <w:r w:rsidRPr="002153D1">
        <w:rPr>
          <w:rFonts w:eastAsia="Times New Roman" w:cs="Arial"/>
          <w:b/>
          <w:color w:val="000000"/>
        </w:rPr>
        <w:t>After Inspections</w:t>
      </w:r>
    </w:p>
    <w:p w:rsidR="002153D1" w:rsidRPr="002153D1" w:rsidRDefault="002153D1" w:rsidP="00897804">
      <w:pPr>
        <w:shd w:val="clear" w:color="auto" w:fill="FFFFFF"/>
        <w:spacing w:after="0" w:line="240" w:lineRule="auto"/>
        <w:rPr>
          <w:rFonts w:eastAsia="Times New Roman" w:cs="Arial"/>
          <w:b/>
          <w:color w:val="000000"/>
        </w:rPr>
      </w:pPr>
    </w:p>
    <w:p w:rsidR="002153D1" w:rsidRDefault="002153D1" w:rsidP="00897804">
      <w:pPr>
        <w:shd w:val="clear" w:color="auto" w:fill="FFFFFF"/>
        <w:spacing w:after="0" w:line="240" w:lineRule="auto"/>
        <w:rPr>
          <w:rFonts w:eastAsia="Times New Roman" w:cs="Arial"/>
          <w:color w:val="000000"/>
        </w:rPr>
      </w:pPr>
      <w:r>
        <w:rPr>
          <w:rFonts w:eastAsia="Times New Roman" w:cs="Arial"/>
          <w:color w:val="000000"/>
        </w:rPr>
        <w:t>The group indicated that they might have an interest in some bulleted items for each MS4 to consider when developing their own communications around inspections.</w:t>
      </w:r>
    </w:p>
    <w:p w:rsidR="00897804" w:rsidRPr="00897804" w:rsidRDefault="00897804" w:rsidP="00897804">
      <w:pPr>
        <w:shd w:val="clear" w:color="auto" w:fill="FFFFFF"/>
        <w:spacing w:after="0" w:line="240" w:lineRule="auto"/>
        <w:rPr>
          <w:rFonts w:eastAsia="Times New Roman" w:cs="Arial"/>
          <w:color w:val="000000"/>
        </w:rPr>
      </w:pPr>
    </w:p>
    <w:p w:rsidR="00897804" w:rsidRPr="00897804" w:rsidRDefault="00897804" w:rsidP="00897804">
      <w:pPr>
        <w:shd w:val="clear" w:color="auto" w:fill="FFFFFF"/>
        <w:spacing w:after="0" w:line="240" w:lineRule="auto"/>
        <w:rPr>
          <w:rFonts w:eastAsia="Times New Roman" w:cs="Arial"/>
          <w:b/>
          <w:color w:val="000000"/>
        </w:rPr>
      </w:pPr>
      <w:r w:rsidRPr="00897804">
        <w:rPr>
          <w:rFonts w:eastAsia="Times New Roman" w:cs="Arial"/>
          <w:b/>
          <w:color w:val="000000"/>
        </w:rPr>
        <w:t>Preparing for the Next Permit Cycle</w:t>
      </w:r>
    </w:p>
    <w:p w:rsidR="00897804" w:rsidRPr="00897804" w:rsidRDefault="00897804" w:rsidP="00897804">
      <w:pPr>
        <w:shd w:val="clear" w:color="auto" w:fill="FFFFFF"/>
        <w:spacing w:after="0" w:line="240" w:lineRule="auto"/>
        <w:rPr>
          <w:rFonts w:eastAsia="Times New Roman" w:cs="Arial"/>
          <w:b/>
          <w:color w:val="000000"/>
        </w:rPr>
      </w:pPr>
    </w:p>
    <w:p w:rsidR="007229D0" w:rsidRDefault="00897804" w:rsidP="002153D1">
      <w:pPr>
        <w:shd w:val="clear" w:color="auto" w:fill="FFFFFF"/>
        <w:spacing w:after="0" w:line="240" w:lineRule="auto"/>
        <w:rPr>
          <w:rFonts w:eastAsia="Times New Roman" w:cs="Arial"/>
          <w:color w:val="000000"/>
        </w:rPr>
      </w:pPr>
      <w:r w:rsidRPr="00897804">
        <w:rPr>
          <w:rFonts w:eastAsia="Times New Roman" w:cs="Arial"/>
          <w:color w:val="000000"/>
        </w:rPr>
        <w:t>David Ladd indicated that there are likely to be significant changes in the next permit cycle.  The licensing unit at DEP will be responsible for writing the new permit.  A likely change will include required monitoring associated with dry weather flows.  A DEP goal is to make the permit more clear for compliance (some things are not as clear as they would like in the current permit).  BASWG will begin discussing the new permit in 2016.  Where do members want to see in the next permit?</w:t>
      </w:r>
    </w:p>
    <w:p w:rsidR="002153D1" w:rsidRPr="002153D1" w:rsidRDefault="002153D1" w:rsidP="002153D1">
      <w:pPr>
        <w:shd w:val="clear" w:color="auto" w:fill="FFFFFF"/>
        <w:spacing w:after="0" w:line="240" w:lineRule="auto"/>
        <w:rPr>
          <w:rFonts w:eastAsia="Times New Roman" w:cs="Arial"/>
          <w:color w:val="000000"/>
        </w:rPr>
      </w:pPr>
    </w:p>
    <w:p w:rsidR="002153D1" w:rsidRPr="002153D1" w:rsidRDefault="002153D1">
      <w:pPr>
        <w:rPr>
          <w:b/>
          <w:u w:val="single"/>
        </w:rPr>
      </w:pPr>
      <w:r w:rsidRPr="002153D1">
        <w:rPr>
          <w:b/>
          <w:u w:val="single"/>
        </w:rPr>
        <w:t>BASWG Business</w:t>
      </w:r>
    </w:p>
    <w:p w:rsidR="002153D1" w:rsidRPr="002153D1" w:rsidRDefault="002153D1">
      <w:pPr>
        <w:rPr>
          <w:b/>
        </w:rPr>
      </w:pPr>
      <w:r w:rsidRPr="002153D1">
        <w:rPr>
          <w:b/>
        </w:rPr>
        <w:t>Executive Committee Transitions</w:t>
      </w:r>
    </w:p>
    <w:p w:rsidR="002153D1" w:rsidRDefault="002153D1">
      <w:r>
        <w:t>Rob Yerxa has had a reassignment of duties and has submitted his resignation as chair from the BASWG.  Belle Ryder will serve as Orono’s MS4 stormwater representative.  This leaves the position of chair open at this time.</w:t>
      </w:r>
    </w:p>
    <w:p w:rsidR="002153D1" w:rsidRDefault="002153D1">
      <w:r>
        <w:lastRenderedPageBreak/>
        <w:t xml:space="preserve">Belle Ryder has agreed to serve as BASWG Interim Chair, if allowed to assess whether the time commitment works with her schedule.  </w:t>
      </w:r>
      <w:r w:rsidRPr="002153D1">
        <w:rPr>
          <w:b/>
          <w:i/>
        </w:rPr>
        <w:t>Decision:</w:t>
      </w:r>
      <w:r>
        <w:t xml:space="preserve">  Tracy D. made the motion to accept Belle as interim chair.  Scott W. seconded the motion.  The vote was approved unanimously. (Quorum present).</w:t>
      </w:r>
    </w:p>
    <w:p w:rsidR="002153D1" w:rsidRDefault="002153D1">
      <w:r>
        <w:t>Currently the Executive Committee consists of: Belle Ryder, Interim Chair; Tracy Drew, Interim Vice Chair (ending Feb 11</w:t>
      </w:r>
      <w:r w:rsidRPr="002153D1">
        <w:rPr>
          <w:vertAlign w:val="superscript"/>
        </w:rPr>
        <w:t>th</w:t>
      </w:r>
      <w:r>
        <w:t>); Scott Wilkerson, Second Vice Chair</w:t>
      </w:r>
      <w:r w:rsidR="00953071">
        <w:t>; Secretary</w:t>
      </w:r>
      <w:r>
        <w:t xml:space="preserve"> (Vacant); Patrick Decker, Treasurer.</w:t>
      </w:r>
    </w:p>
    <w:p w:rsidR="002153D1" w:rsidRDefault="002153D1">
      <w:r>
        <w:t>The BASWG will be seeking nominations for the positions of Vice Chair and Secretary for the next meeting.  Brenda Z. will circulate a request for nominations and develop a ballot for use at the February meeting.</w:t>
      </w:r>
    </w:p>
    <w:p w:rsidR="002153D1" w:rsidRPr="002153D1" w:rsidRDefault="002153D1">
      <w:pPr>
        <w:rPr>
          <w:b/>
        </w:rPr>
      </w:pPr>
      <w:r w:rsidRPr="002153D1">
        <w:rPr>
          <w:b/>
        </w:rPr>
        <w:t xml:space="preserve">319 </w:t>
      </w:r>
      <w:r w:rsidR="00A96137">
        <w:rPr>
          <w:b/>
        </w:rPr>
        <w:t>Funding Application Deadlines Approaching</w:t>
      </w:r>
    </w:p>
    <w:p w:rsidR="002153D1" w:rsidRDefault="002153D1">
      <w:r>
        <w:t>Members are reminded that the 319 funding request for proposals is out.  Applications for the implementation of watershed based plans are due on January 27</w:t>
      </w:r>
      <w:r w:rsidRPr="002153D1">
        <w:rPr>
          <w:vertAlign w:val="superscript"/>
        </w:rPr>
        <w:t>th</w:t>
      </w:r>
      <w:r>
        <w:t xml:space="preserve">.  Planning grants (1-2@$10-20k) applications are due in March.  </w:t>
      </w:r>
    </w:p>
    <w:p w:rsidR="002153D1" w:rsidRPr="00A96137" w:rsidRDefault="00A96137">
      <w:pPr>
        <w:rPr>
          <w:b/>
        </w:rPr>
      </w:pPr>
      <w:r w:rsidRPr="00A96137">
        <w:rPr>
          <w:b/>
        </w:rPr>
        <w:t>FY 2015-2016 BASWG Budget Update</w:t>
      </w:r>
    </w:p>
    <w:p w:rsidR="00A96137" w:rsidRDefault="00A96137">
      <w:r>
        <w:t xml:space="preserve">Patrick D. provided an update on BASWG’s budget.  Currently BASWG has a surplus of $19k.  With the media buy for compliance with the statewide outreach plan, the BASWG will have a remaining surplus of ~$7k.  </w:t>
      </w:r>
    </w:p>
    <w:p w:rsidR="00A96137" w:rsidRDefault="00A96137" w:rsidP="00A96137">
      <w:pPr>
        <w:rPr>
          <w:b/>
        </w:rPr>
      </w:pPr>
      <w:r w:rsidRPr="00A96137">
        <w:rPr>
          <w:b/>
        </w:rPr>
        <w:t xml:space="preserve">FY </w:t>
      </w:r>
      <w:r>
        <w:rPr>
          <w:b/>
        </w:rPr>
        <w:t>2016-2017</w:t>
      </w:r>
      <w:r w:rsidRPr="00A96137">
        <w:rPr>
          <w:b/>
        </w:rPr>
        <w:t xml:space="preserve"> BASWG Budget </w:t>
      </w:r>
      <w:r>
        <w:rPr>
          <w:b/>
        </w:rPr>
        <w:t>Planning</w:t>
      </w:r>
    </w:p>
    <w:p w:rsidR="00A96137" w:rsidRDefault="00953071" w:rsidP="00A96137">
      <w:r>
        <w:t xml:space="preserve">Patrick D. reviewed the </w:t>
      </w:r>
      <w:r w:rsidR="00A96137">
        <w:t xml:space="preserve">BASWG draft budget for PY4 (FY16-17).  The group is </w:t>
      </w:r>
      <w:r>
        <w:t xml:space="preserve">currently </w:t>
      </w:r>
      <w:r w:rsidR="00A96137">
        <w:t>considering changes to line items in regional coordination and education/outreach.  The E&amp;O Committee will research whether the new social marketing approach is making a difference and discuss how investments would be best allocated.  The group has been tasked with determining where a small increase in the budget (which has been flat funded for many years now) would be viable.  Patrick D. will bring a revised budget to the BASWG with options for discussion and (potentially) a vote at the February meeting.</w:t>
      </w:r>
    </w:p>
    <w:p w:rsidR="00A96137" w:rsidRPr="00A96137" w:rsidRDefault="00FD1BF1" w:rsidP="00A96137">
      <w:pPr>
        <w:rPr>
          <w:b/>
        </w:rPr>
      </w:pPr>
      <w:r>
        <w:rPr>
          <w:b/>
        </w:rPr>
        <w:t xml:space="preserve">Updated </w:t>
      </w:r>
      <w:r w:rsidR="00A96137" w:rsidRPr="00A96137">
        <w:rPr>
          <w:b/>
        </w:rPr>
        <w:t>List of MS4 Stormwater Contacts</w:t>
      </w:r>
      <w:r>
        <w:rPr>
          <w:b/>
        </w:rPr>
        <w:t xml:space="preserve"> to be Posted on Website</w:t>
      </w:r>
      <w:r w:rsidR="00A96137" w:rsidRPr="00A96137">
        <w:rPr>
          <w:b/>
        </w:rPr>
        <w:t xml:space="preserve"> </w:t>
      </w:r>
    </w:p>
    <w:p w:rsidR="00A96137" w:rsidRDefault="00A96137" w:rsidP="00A96137">
      <w:r>
        <w:t>While DEP has information about each MS4’s stormwater contact for the public to contact with questions, BASWG does not have this as an up-to-date list.  Pulse will post the list to the BASWG.org website once approved.  Brenda Z. circulated a list which was largely completed during the meeting.  A draft list will be reviewed by the members at the February meeting in preparation for posting.</w:t>
      </w:r>
    </w:p>
    <w:p w:rsidR="00A96137" w:rsidRPr="00FD1BF1" w:rsidRDefault="00FD1BF1" w:rsidP="00A96137">
      <w:pPr>
        <w:rPr>
          <w:b/>
        </w:rPr>
      </w:pPr>
      <w:r w:rsidRPr="00FD1BF1">
        <w:rPr>
          <w:b/>
        </w:rPr>
        <w:t>Update on DOT Work and Connections</w:t>
      </w:r>
    </w:p>
    <w:p w:rsidR="00FD1BF1" w:rsidRPr="00A96137" w:rsidRDefault="00FD1BF1" w:rsidP="00A96137">
      <w:r>
        <w:t xml:space="preserve">Rhonda P. DOT shared about DOT’s stormwater work with the group, as there are many new representatives around the table.  She reminded members that MS4s are responsible for maintenance of stormwater systems along DOT roads in their MS4s, except catch basins.  Maine DOT is looking at </w:t>
      </w:r>
      <w:r>
        <w:lastRenderedPageBreak/>
        <w:t>stormwater infrastructure using MapViewer.   These maps are accessible to the public at DOT locations.  Nate Kane is DOT’s contact on GIS data.</w:t>
      </w:r>
    </w:p>
    <w:p w:rsidR="00A96137" w:rsidRPr="00FD1BF1" w:rsidRDefault="00FD1BF1">
      <w:pPr>
        <w:rPr>
          <w:b/>
          <w:u w:val="single"/>
        </w:rPr>
      </w:pPr>
      <w:r w:rsidRPr="00FD1BF1">
        <w:rPr>
          <w:b/>
          <w:u w:val="single"/>
        </w:rPr>
        <w:t>Education and Outreach</w:t>
      </w:r>
    </w:p>
    <w:p w:rsidR="00FD1BF1" w:rsidRDefault="00953071">
      <w:r>
        <w:t xml:space="preserve">Cintia M. and Maddy S. presented the new website.  </w:t>
      </w:r>
      <w:r w:rsidR="00FD1BF1">
        <w:t>It has a new platform using WordPress and is now very easy to use and update.  They need images to populate the website as well as content.  Cintia shared that there needs to be at least 300 words per website page to meet the Google algorithm for its search engine.  They need a lot of new information to make the page functional.  Pulse does not want to post the new page until its pages are populated.</w:t>
      </w:r>
    </w:p>
    <w:p w:rsidR="00281C33" w:rsidRDefault="00FD1BF1" w:rsidP="00281C33">
      <w:r>
        <w:t xml:space="preserve">Content that they are specifically seeking includes: 1) information about </w:t>
      </w:r>
      <w:r w:rsidR="00953071">
        <w:t>activities</w:t>
      </w:r>
      <w:r>
        <w:t xml:space="preserve"> in the individual MS4s (links to websites, events, etc.), 2) updated calendar information; 3) Information about the six minimum control measure</w:t>
      </w:r>
      <w:r w:rsidR="00281C33">
        <w:t xml:space="preserve">s.  </w:t>
      </w:r>
      <w:r>
        <w:t>Pulse is still asking people to send information about local activities to put into the social media.  Brenda is sending some links to videos, trainings and other information.  She will also look through the annual report to see if there is any useful information for the website.  Indi</w:t>
      </w:r>
      <w:r w:rsidR="00281C33">
        <w:t>vidual MS4s should do the same.  Pulse seeks to use organic sharing, but will focus some Facebook boosts around the Garden Show and stenciling events.</w:t>
      </w:r>
    </w:p>
    <w:p w:rsidR="00953071" w:rsidRDefault="00281C33" w:rsidP="00281C33">
      <w:r>
        <w:t xml:space="preserve">At the February BASWG meeting, the agenda will include compilation of a calendar of events (flipchart). The calendar now provides option of autolinking to calendars with reminders.  The site also now utilizes a Yost Plug-in, which optimizes the webpages.  </w:t>
      </w:r>
    </w:p>
    <w:p w:rsidR="00953071" w:rsidRPr="00953071" w:rsidRDefault="00953071" w:rsidP="00281C33">
      <w:pPr>
        <w:rPr>
          <w:b/>
          <w:u w:val="single"/>
        </w:rPr>
      </w:pPr>
      <w:r w:rsidRPr="00953071">
        <w:rPr>
          <w:b/>
          <w:u w:val="single"/>
        </w:rPr>
        <w:t>Next Meeting</w:t>
      </w:r>
    </w:p>
    <w:p w:rsidR="00281C33" w:rsidRDefault="00953071" w:rsidP="00281C33">
      <w:r>
        <w:t>BASWG’s February meeting will be held at the Milford Town Office.  This is BASWG’s annual meeting.  It will include year in review, planning for 2016, budget reports, PY4 budget planning, discussion with DEP staff about enforcement of site violations, and education and outreach planning.</w:t>
      </w:r>
    </w:p>
    <w:p w:rsidR="00953071" w:rsidRDefault="00953071" w:rsidP="00281C33"/>
    <w:p w:rsidR="00953071" w:rsidRDefault="00953071" w:rsidP="00281C33">
      <w:bookmarkStart w:id="0" w:name="_GoBack"/>
      <w:bookmarkEnd w:id="0"/>
    </w:p>
    <w:p w:rsidR="00FD1BF1" w:rsidRDefault="00FD1BF1"/>
    <w:p w:rsidR="002153D1" w:rsidRDefault="002153D1"/>
    <w:p w:rsidR="002153D1" w:rsidRPr="00897804" w:rsidRDefault="002153D1"/>
    <w:sectPr w:rsidR="002153D1" w:rsidRPr="00897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3079"/>
    <w:multiLevelType w:val="hybridMultilevel"/>
    <w:tmpl w:val="94F4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13"/>
    <w:rsid w:val="00154A45"/>
    <w:rsid w:val="002153D1"/>
    <w:rsid w:val="00281C33"/>
    <w:rsid w:val="00412EA2"/>
    <w:rsid w:val="006374E7"/>
    <w:rsid w:val="00637BCD"/>
    <w:rsid w:val="007229D0"/>
    <w:rsid w:val="00897804"/>
    <w:rsid w:val="00953071"/>
    <w:rsid w:val="00A96137"/>
    <w:rsid w:val="00B56813"/>
    <w:rsid w:val="00FD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D0"/>
    <w:pPr>
      <w:ind w:left="720"/>
      <w:contextualSpacing/>
    </w:pPr>
  </w:style>
  <w:style w:type="character" w:styleId="Hyperlink">
    <w:name w:val="Hyperlink"/>
    <w:basedOn w:val="DefaultParagraphFont"/>
    <w:uiPriority w:val="99"/>
    <w:unhideWhenUsed/>
    <w:rsid w:val="008978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D0"/>
    <w:pPr>
      <w:ind w:left="720"/>
      <w:contextualSpacing/>
    </w:pPr>
  </w:style>
  <w:style w:type="character" w:styleId="Hyperlink">
    <w:name w:val="Hyperlink"/>
    <w:basedOn w:val="DefaultParagraphFont"/>
    <w:uiPriority w:val="99"/>
    <w:unhideWhenUsed/>
    <w:rsid w:val="00897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4105">
      <w:bodyDiv w:val="1"/>
      <w:marLeft w:val="0"/>
      <w:marRight w:val="0"/>
      <w:marTop w:val="0"/>
      <w:marBottom w:val="0"/>
      <w:divBdr>
        <w:top w:val="none" w:sz="0" w:space="0" w:color="auto"/>
        <w:left w:val="none" w:sz="0" w:space="0" w:color="auto"/>
        <w:bottom w:val="none" w:sz="0" w:space="0" w:color="auto"/>
        <w:right w:val="none" w:sz="0" w:space="0" w:color="auto"/>
      </w:divBdr>
      <w:divsChild>
        <w:div w:id="1635990819">
          <w:marLeft w:val="0"/>
          <w:marRight w:val="0"/>
          <w:marTop w:val="0"/>
          <w:marBottom w:val="0"/>
          <w:divBdr>
            <w:top w:val="none" w:sz="0" w:space="0" w:color="auto"/>
            <w:left w:val="none" w:sz="0" w:space="0" w:color="auto"/>
            <w:bottom w:val="none" w:sz="0" w:space="0" w:color="auto"/>
            <w:right w:val="none" w:sz="0" w:space="0" w:color="auto"/>
          </w:divBdr>
        </w:div>
        <w:div w:id="205991056">
          <w:marLeft w:val="0"/>
          <w:marRight w:val="0"/>
          <w:marTop w:val="0"/>
          <w:marBottom w:val="0"/>
          <w:divBdr>
            <w:top w:val="none" w:sz="0" w:space="0" w:color="auto"/>
            <w:left w:val="none" w:sz="0" w:space="0" w:color="auto"/>
            <w:bottom w:val="none" w:sz="0" w:space="0" w:color="auto"/>
            <w:right w:val="none" w:sz="0" w:space="0" w:color="auto"/>
          </w:divBdr>
        </w:div>
        <w:div w:id="336276792">
          <w:marLeft w:val="0"/>
          <w:marRight w:val="0"/>
          <w:marTop w:val="0"/>
          <w:marBottom w:val="0"/>
          <w:divBdr>
            <w:top w:val="none" w:sz="0" w:space="0" w:color="auto"/>
            <w:left w:val="none" w:sz="0" w:space="0" w:color="auto"/>
            <w:bottom w:val="none" w:sz="0" w:space="0" w:color="auto"/>
            <w:right w:val="none" w:sz="0" w:space="0" w:color="auto"/>
          </w:divBdr>
        </w:div>
        <w:div w:id="1561792653">
          <w:marLeft w:val="0"/>
          <w:marRight w:val="0"/>
          <w:marTop w:val="0"/>
          <w:marBottom w:val="0"/>
          <w:divBdr>
            <w:top w:val="none" w:sz="0" w:space="0" w:color="auto"/>
            <w:left w:val="none" w:sz="0" w:space="0" w:color="auto"/>
            <w:bottom w:val="none" w:sz="0" w:space="0" w:color="auto"/>
            <w:right w:val="none" w:sz="0" w:space="0" w:color="auto"/>
          </w:divBdr>
        </w:div>
        <w:div w:id="1854955329">
          <w:marLeft w:val="0"/>
          <w:marRight w:val="0"/>
          <w:marTop w:val="0"/>
          <w:marBottom w:val="0"/>
          <w:divBdr>
            <w:top w:val="none" w:sz="0" w:space="0" w:color="auto"/>
            <w:left w:val="none" w:sz="0" w:space="0" w:color="auto"/>
            <w:bottom w:val="none" w:sz="0" w:space="0" w:color="auto"/>
            <w:right w:val="none" w:sz="0" w:space="0" w:color="auto"/>
          </w:divBdr>
        </w:div>
        <w:div w:id="1894149886">
          <w:marLeft w:val="0"/>
          <w:marRight w:val="0"/>
          <w:marTop w:val="0"/>
          <w:marBottom w:val="0"/>
          <w:divBdr>
            <w:top w:val="none" w:sz="0" w:space="0" w:color="auto"/>
            <w:left w:val="none" w:sz="0" w:space="0" w:color="auto"/>
            <w:bottom w:val="none" w:sz="0" w:space="0" w:color="auto"/>
            <w:right w:val="none" w:sz="0" w:space="0" w:color="auto"/>
          </w:divBdr>
        </w:div>
        <w:div w:id="787771558">
          <w:marLeft w:val="0"/>
          <w:marRight w:val="0"/>
          <w:marTop w:val="0"/>
          <w:marBottom w:val="0"/>
          <w:divBdr>
            <w:top w:val="none" w:sz="0" w:space="0" w:color="auto"/>
            <w:left w:val="none" w:sz="0" w:space="0" w:color="auto"/>
            <w:bottom w:val="none" w:sz="0" w:space="0" w:color="auto"/>
            <w:right w:val="none" w:sz="0" w:space="0" w:color="auto"/>
          </w:divBdr>
        </w:div>
        <w:div w:id="690448035">
          <w:marLeft w:val="0"/>
          <w:marRight w:val="0"/>
          <w:marTop w:val="0"/>
          <w:marBottom w:val="0"/>
          <w:divBdr>
            <w:top w:val="none" w:sz="0" w:space="0" w:color="auto"/>
            <w:left w:val="none" w:sz="0" w:space="0" w:color="auto"/>
            <w:bottom w:val="none" w:sz="0" w:space="0" w:color="auto"/>
            <w:right w:val="none" w:sz="0" w:space="0" w:color="auto"/>
          </w:divBdr>
        </w:div>
        <w:div w:id="727806920">
          <w:marLeft w:val="0"/>
          <w:marRight w:val="0"/>
          <w:marTop w:val="0"/>
          <w:marBottom w:val="0"/>
          <w:divBdr>
            <w:top w:val="none" w:sz="0" w:space="0" w:color="auto"/>
            <w:left w:val="none" w:sz="0" w:space="0" w:color="auto"/>
            <w:bottom w:val="none" w:sz="0" w:space="0" w:color="auto"/>
            <w:right w:val="none" w:sz="0" w:space="0" w:color="auto"/>
          </w:divBdr>
        </w:div>
        <w:div w:id="1715738273">
          <w:marLeft w:val="0"/>
          <w:marRight w:val="0"/>
          <w:marTop w:val="0"/>
          <w:marBottom w:val="0"/>
          <w:divBdr>
            <w:top w:val="none" w:sz="0" w:space="0" w:color="auto"/>
            <w:left w:val="none" w:sz="0" w:space="0" w:color="auto"/>
            <w:bottom w:val="none" w:sz="0" w:space="0" w:color="auto"/>
            <w:right w:val="none" w:sz="0" w:space="0" w:color="auto"/>
          </w:divBdr>
        </w:div>
        <w:div w:id="501315199">
          <w:marLeft w:val="0"/>
          <w:marRight w:val="0"/>
          <w:marTop w:val="0"/>
          <w:marBottom w:val="0"/>
          <w:divBdr>
            <w:top w:val="none" w:sz="0" w:space="0" w:color="auto"/>
            <w:left w:val="none" w:sz="0" w:space="0" w:color="auto"/>
            <w:bottom w:val="none" w:sz="0" w:space="0" w:color="auto"/>
            <w:right w:val="none" w:sz="0" w:space="0" w:color="auto"/>
          </w:divBdr>
        </w:div>
        <w:div w:id="379745222">
          <w:marLeft w:val="0"/>
          <w:marRight w:val="0"/>
          <w:marTop w:val="0"/>
          <w:marBottom w:val="0"/>
          <w:divBdr>
            <w:top w:val="none" w:sz="0" w:space="0" w:color="auto"/>
            <w:left w:val="none" w:sz="0" w:space="0" w:color="auto"/>
            <w:bottom w:val="none" w:sz="0" w:space="0" w:color="auto"/>
            <w:right w:val="none" w:sz="0" w:space="0" w:color="auto"/>
          </w:divBdr>
        </w:div>
        <w:div w:id="317923981">
          <w:marLeft w:val="0"/>
          <w:marRight w:val="0"/>
          <w:marTop w:val="0"/>
          <w:marBottom w:val="0"/>
          <w:divBdr>
            <w:top w:val="none" w:sz="0" w:space="0" w:color="auto"/>
            <w:left w:val="none" w:sz="0" w:space="0" w:color="auto"/>
            <w:bottom w:val="none" w:sz="0" w:space="0" w:color="auto"/>
            <w:right w:val="none" w:sz="0" w:space="0" w:color="auto"/>
          </w:divBdr>
        </w:div>
        <w:div w:id="474685409">
          <w:marLeft w:val="0"/>
          <w:marRight w:val="0"/>
          <w:marTop w:val="0"/>
          <w:marBottom w:val="0"/>
          <w:divBdr>
            <w:top w:val="none" w:sz="0" w:space="0" w:color="auto"/>
            <w:left w:val="none" w:sz="0" w:space="0" w:color="auto"/>
            <w:bottom w:val="none" w:sz="0" w:space="0" w:color="auto"/>
            <w:right w:val="none" w:sz="0" w:space="0" w:color="auto"/>
          </w:divBdr>
        </w:div>
      </w:divsChild>
    </w:div>
    <w:div w:id="1449356534">
      <w:bodyDiv w:val="1"/>
      <w:marLeft w:val="0"/>
      <w:marRight w:val="0"/>
      <w:marTop w:val="0"/>
      <w:marBottom w:val="0"/>
      <w:divBdr>
        <w:top w:val="none" w:sz="0" w:space="0" w:color="auto"/>
        <w:left w:val="none" w:sz="0" w:space="0" w:color="auto"/>
        <w:bottom w:val="none" w:sz="0" w:space="0" w:color="auto"/>
        <w:right w:val="none" w:sz="0" w:space="0" w:color="auto"/>
      </w:divBdr>
    </w:div>
    <w:div w:id="1718696688">
      <w:bodyDiv w:val="1"/>
      <w:marLeft w:val="0"/>
      <w:marRight w:val="0"/>
      <w:marTop w:val="0"/>
      <w:marBottom w:val="0"/>
      <w:divBdr>
        <w:top w:val="none" w:sz="0" w:space="0" w:color="auto"/>
        <w:left w:val="none" w:sz="0" w:space="0" w:color="auto"/>
        <w:bottom w:val="none" w:sz="0" w:space="0" w:color="auto"/>
        <w:right w:val="none" w:sz="0" w:space="0" w:color="auto"/>
      </w:divBdr>
      <w:divsChild>
        <w:div w:id="1099831221">
          <w:marLeft w:val="0"/>
          <w:marRight w:val="0"/>
          <w:marTop w:val="0"/>
          <w:marBottom w:val="0"/>
          <w:divBdr>
            <w:top w:val="none" w:sz="0" w:space="0" w:color="auto"/>
            <w:left w:val="none" w:sz="0" w:space="0" w:color="auto"/>
            <w:bottom w:val="none" w:sz="0" w:space="0" w:color="auto"/>
            <w:right w:val="none" w:sz="0" w:space="0" w:color="auto"/>
          </w:divBdr>
        </w:div>
        <w:div w:id="2134665403">
          <w:marLeft w:val="0"/>
          <w:marRight w:val="0"/>
          <w:marTop w:val="0"/>
          <w:marBottom w:val="0"/>
          <w:divBdr>
            <w:top w:val="none" w:sz="0" w:space="0" w:color="auto"/>
            <w:left w:val="none" w:sz="0" w:space="0" w:color="auto"/>
            <w:bottom w:val="none" w:sz="0" w:space="0" w:color="auto"/>
            <w:right w:val="none" w:sz="0" w:space="0" w:color="auto"/>
          </w:divBdr>
        </w:div>
        <w:div w:id="28576741">
          <w:marLeft w:val="0"/>
          <w:marRight w:val="0"/>
          <w:marTop w:val="0"/>
          <w:marBottom w:val="0"/>
          <w:divBdr>
            <w:top w:val="none" w:sz="0" w:space="0" w:color="auto"/>
            <w:left w:val="none" w:sz="0" w:space="0" w:color="auto"/>
            <w:bottom w:val="none" w:sz="0" w:space="0" w:color="auto"/>
            <w:right w:val="none" w:sz="0" w:space="0" w:color="auto"/>
          </w:divBdr>
        </w:div>
        <w:div w:id="1364401451">
          <w:marLeft w:val="0"/>
          <w:marRight w:val="0"/>
          <w:marTop w:val="0"/>
          <w:marBottom w:val="0"/>
          <w:divBdr>
            <w:top w:val="none" w:sz="0" w:space="0" w:color="auto"/>
            <w:left w:val="none" w:sz="0" w:space="0" w:color="auto"/>
            <w:bottom w:val="none" w:sz="0" w:space="0" w:color="auto"/>
            <w:right w:val="none" w:sz="0" w:space="0" w:color="auto"/>
          </w:divBdr>
        </w:div>
        <w:div w:id="214661183">
          <w:marLeft w:val="0"/>
          <w:marRight w:val="0"/>
          <w:marTop w:val="0"/>
          <w:marBottom w:val="0"/>
          <w:divBdr>
            <w:top w:val="none" w:sz="0" w:space="0" w:color="auto"/>
            <w:left w:val="none" w:sz="0" w:space="0" w:color="auto"/>
            <w:bottom w:val="none" w:sz="0" w:space="0" w:color="auto"/>
            <w:right w:val="none" w:sz="0" w:space="0" w:color="auto"/>
          </w:divBdr>
        </w:div>
        <w:div w:id="577324042">
          <w:marLeft w:val="0"/>
          <w:marRight w:val="0"/>
          <w:marTop w:val="0"/>
          <w:marBottom w:val="0"/>
          <w:divBdr>
            <w:top w:val="none" w:sz="0" w:space="0" w:color="auto"/>
            <w:left w:val="none" w:sz="0" w:space="0" w:color="auto"/>
            <w:bottom w:val="none" w:sz="0" w:space="0" w:color="auto"/>
            <w:right w:val="none" w:sz="0" w:space="0" w:color="auto"/>
          </w:divBdr>
        </w:div>
        <w:div w:id="1644507135">
          <w:marLeft w:val="0"/>
          <w:marRight w:val="0"/>
          <w:marTop w:val="0"/>
          <w:marBottom w:val="0"/>
          <w:divBdr>
            <w:top w:val="none" w:sz="0" w:space="0" w:color="auto"/>
            <w:left w:val="none" w:sz="0" w:space="0" w:color="auto"/>
            <w:bottom w:val="none" w:sz="0" w:space="0" w:color="auto"/>
            <w:right w:val="none" w:sz="0" w:space="0" w:color="auto"/>
          </w:divBdr>
        </w:div>
        <w:div w:id="1625382563">
          <w:marLeft w:val="0"/>
          <w:marRight w:val="0"/>
          <w:marTop w:val="0"/>
          <w:marBottom w:val="0"/>
          <w:divBdr>
            <w:top w:val="none" w:sz="0" w:space="0" w:color="auto"/>
            <w:left w:val="none" w:sz="0" w:space="0" w:color="auto"/>
            <w:bottom w:val="none" w:sz="0" w:space="0" w:color="auto"/>
            <w:right w:val="none" w:sz="0" w:space="0" w:color="auto"/>
          </w:divBdr>
        </w:div>
        <w:div w:id="686447762">
          <w:marLeft w:val="0"/>
          <w:marRight w:val="0"/>
          <w:marTop w:val="0"/>
          <w:marBottom w:val="0"/>
          <w:divBdr>
            <w:top w:val="none" w:sz="0" w:space="0" w:color="auto"/>
            <w:left w:val="none" w:sz="0" w:space="0" w:color="auto"/>
            <w:bottom w:val="none" w:sz="0" w:space="0" w:color="auto"/>
            <w:right w:val="none" w:sz="0" w:space="0" w:color="auto"/>
          </w:divBdr>
        </w:div>
        <w:div w:id="2086567068">
          <w:marLeft w:val="0"/>
          <w:marRight w:val="0"/>
          <w:marTop w:val="0"/>
          <w:marBottom w:val="0"/>
          <w:divBdr>
            <w:top w:val="none" w:sz="0" w:space="0" w:color="auto"/>
            <w:left w:val="none" w:sz="0" w:space="0" w:color="auto"/>
            <w:bottom w:val="none" w:sz="0" w:space="0" w:color="auto"/>
            <w:right w:val="none" w:sz="0" w:space="0" w:color="auto"/>
          </w:divBdr>
        </w:div>
        <w:div w:id="125243418">
          <w:marLeft w:val="0"/>
          <w:marRight w:val="0"/>
          <w:marTop w:val="0"/>
          <w:marBottom w:val="0"/>
          <w:divBdr>
            <w:top w:val="none" w:sz="0" w:space="0" w:color="auto"/>
            <w:left w:val="none" w:sz="0" w:space="0" w:color="auto"/>
            <w:bottom w:val="none" w:sz="0" w:space="0" w:color="auto"/>
            <w:right w:val="none" w:sz="0" w:space="0" w:color="auto"/>
          </w:divBdr>
        </w:div>
        <w:div w:id="1409764883">
          <w:marLeft w:val="0"/>
          <w:marRight w:val="0"/>
          <w:marTop w:val="0"/>
          <w:marBottom w:val="0"/>
          <w:divBdr>
            <w:top w:val="none" w:sz="0" w:space="0" w:color="auto"/>
            <w:left w:val="none" w:sz="0" w:space="0" w:color="auto"/>
            <w:bottom w:val="none" w:sz="0" w:space="0" w:color="auto"/>
            <w:right w:val="none" w:sz="0" w:space="0" w:color="auto"/>
          </w:divBdr>
        </w:div>
        <w:div w:id="1489593670">
          <w:marLeft w:val="0"/>
          <w:marRight w:val="0"/>
          <w:marTop w:val="0"/>
          <w:marBottom w:val="0"/>
          <w:divBdr>
            <w:top w:val="none" w:sz="0" w:space="0" w:color="auto"/>
            <w:left w:val="none" w:sz="0" w:space="0" w:color="auto"/>
            <w:bottom w:val="none" w:sz="0" w:space="0" w:color="auto"/>
            <w:right w:val="none" w:sz="0" w:space="0" w:color="auto"/>
          </w:divBdr>
        </w:div>
        <w:div w:id="128426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ites/production/files/2016-01/documents/proposed_ms4_remand_rule_fed_reg_notice_01061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2016-02-10T21:47:00Z</cp:lastPrinted>
  <dcterms:created xsi:type="dcterms:W3CDTF">2016-02-10T19:23:00Z</dcterms:created>
  <dcterms:modified xsi:type="dcterms:W3CDTF">2016-02-10T21:48:00Z</dcterms:modified>
</cp:coreProperties>
</file>